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3211" w:rsidRPr="009929AF" w:rsidRDefault="00FC3211" w:rsidP="009929AF">
      <w:pPr>
        <w:pStyle w:val="6"/>
        <w:spacing w:before="0"/>
        <w:ind w:leftChars="104" w:left="218"/>
        <w:jc w:val="center"/>
        <w:rPr>
          <w:rFonts w:ascii="黑体" w:eastAsia="黑体" w:hAnsi="黑体"/>
          <w:sz w:val="28"/>
          <w:szCs w:val="28"/>
        </w:rPr>
      </w:pPr>
      <w:r w:rsidRPr="009929AF">
        <w:rPr>
          <w:rFonts w:ascii="黑体" w:eastAsia="黑体" w:hAnsi="黑体" w:hint="eastAsia"/>
          <w:sz w:val="40"/>
          <w:szCs w:val="28"/>
        </w:rPr>
        <w:t>参赛要求、评审标准及程序</w:t>
      </w:r>
    </w:p>
    <w:p w:rsidR="00860489" w:rsidRPr="008C5D46" w:rsidRDefault="00860489" w:rsidP="00860489">
      <w:pPr>
        <w:widowControl/>
        <w:spacing w:line="360" w:lineRule="auto"/>
        <w:ind w:firstLineChars="200" w:firstLine="643"/>
        <w:rPr>
          <w:rFonts w:ascii="仿宋_GB2312" w:eastAsia="仿宋_GB2312" w:hAnsi="Times New Roman" w:cs="宋体"/>
          <w:b/>
          <w:kern w:val="0"/>
          <w:sz w:val="32"/>
          <w:szCs w:val="28"/>
          <w:lang w:bidi="ar"/>
        </w:rPr>
      </w:pPr>
      <w:r>
        <w:rPr>
          <w:rFonts w:ascii="仿宋_GB2312" w:eastAsia="仿宋_GB2312" w:hAnsi="Times New Roman" w:cs="宋体" w:hint="eastAsia"/>
          <w:b/>
          <w:kern w:val="0"/>
          <w:sz w:val="32"/>
          <w:szCs w:val="28"/>
          <w:lang w:bidi="ar"/>
        </w:rPr>
        <w:t>一、</w:t>
      </w:r>
      <w:r w:rsidRPr="008C5D46">
        <w:rPr>
          <w:rFonts w:ascii="仿宋_GB2312" w:eastAsia="仿宋_GB2312" w:hAnsi="Times New Roman" w:cs="宋体" w:hint="eastAsia"/>
          <w:b/>
          <w:kern w:val="0"/>
          <w:sz w:val="32"/>
          <w:szCs w:val="28"/>
          <w:lang w:bidi="ar"/>
        </w:rPr>
        <w:t>参赛要求</w:t>
      </w:r>
    </w:p>
    <w:p w:rsidR="00860489" w:rsidRPr="00C60585" w:rsidRDefault="00860489" w:rsidP="00860489">
      <w:pPr>
        <w:widowControl/>
        <w:spacing w:line="360" w:lineRule="auto"/>
        <w:ind w:firstLineChars="200" w:firstLine="640"/>
        <w:rPr>
          <w:rFonts w:ascii="仿宋_GB2312" w:eastAsia="仿宋_GB2312" w:hAnsi="Times New Roman" w:cs="宋体"/>
          <w:kern w:val="0"/>
          <w:sz w:val="32"/>
          <w:szCs w:val="28"/>
          <w:lang w:bidi="ar"/>
        </w:rPr>
      </w:pPr>
      <w:r w:rsidRPr="00C60585">
        <w:rPr>
          <w:rFonts w:ascii="仿宋_GB2312" w:eastAsia="仿宋_GB2312" w:hAnsi="Times New Roman" w:cs="宋体" w:hint="eastAsia"/>
          <w:kern w:val="0"/>
          <w:sz w:val="32"/>
          <w:szCs w:val="28"/>
          <w:lang w:bidi="ar"/>
        </w:rPr>
        <w:t>1.参赛作品必须使用天津市微结构摄影大赛联盟单位中的分析仪器，包括不限于电子显微镜（包括EDS、EBSD、CL等附件）、原子力显微镜、激光共聚焦显微镜、X射线显微成像、拉曼光谱、荧光显微镜、偏光显微镜等仪器拍摄的图像或显微视频，作品种类不限、内容不限。</w:t>
      </w:r>
    </w:p>
    <w:p w:rsidR="00860489" w:rsidRPr="00C60585" w:rsidRDefault="00860489" w:rsidP="00860489">
      <w:pPr>
        <w:widowControl/>
        <w:spacing w:line="360" w:lineRule="auto"/>
        <w:ind w:firstLineChars="200" w:firstLine="640"/>
        <w:rPr>
          <w:rFonts w:ascii="仿宋_GB2312" w:eastAsia="仿宋_GB2312" w:hAnsi="Times New Roman" w:cs="宋体"/>
          <w:kern w:val="0"/>
          <w:sz w:val="32"/>
          <w:szCs w:val="28"/>
          <w:lang w:bidi="ar"/>
        </w:rPr>
      </w:pPr>
      <w:r w:rsidRPr="00C60585">
        <w:rPr>
          <w:rFonts w:ascii="仿宋_GB2312" w:eastAsia="仿宋_GB2312" w:hAnsi="Times New Roman" w:cs="宋体" w:hint="eastAsia"/>
          <w:kern w:val="0"/>
          <w:sz w:val="32"/>
          <w:szCs w:val="28"/>
          <w:lang w:bidi="ar"/>
        </w:rPr>
        <w:t>2.参赛作品必须为参赛者</w:t>
      </w:r>
      <w:r w:rsidRPr="00222F5C">
        <w:rPr>
          <w:rFonts w:ascii="仿宋_GB2312" w:eastAsia="仿宋_GB2312" w:hAnsi="Times New Roman" w:cs="宋体" w:hint="eastAsia"/>
          <w:b/>
          <w:kern w:val="0"/>
          <w:sz w:val="32"/>
          <w:szCs w:val="28"/>
          <w:lang w:bidi="ar"/>
        </w:rPr>
        <w:t>近两年拍摄且一年内未在同类校级以上其他比赛中获奖</w:t>
      </w:r>
      <w:r w:rsidRPr="00C60585">
        <w:rPr>
          <w:rFonts w:ascii="仿宋_GB2312" w:eastAsia="仿宋_GB2312" w:hAnsi="Times New Roman" w:cs="宋体" w:hint="eastAsia"/>
          <w:kern w:val="0"/>
          <w:sz w:val="32"/>
          <w:szCs w:val="28"/>
          <w:lang w:bidi="ar"/>
        </w:rPr>
        <w:t>的原图，不侵犯任何第三方的知识产权或其他权利，同时参赛者应与大赛组委会签订原创作品声明（附件1）。</w:t>
      </w:r>
    </w:p>
    <w:p w:rsidR="00860489" w:rsidRPr="00C60585" w:rsidRDefault="00860489" w:rsidP="00860489">
      <w:pPr>
        <w:widowControl/>
        <w:spacing w:line="360" w:lineRule="auto"/>
        <w:ind w:firstLineChars="200" w:firstLine="640"/>
        <w:rPr>
          <w:rFonts w:ascii="仿宋_GB2312" w:eastAsia="仿宋_GB2312" w:hAnsi="Times New Roman" w:cs="宋体"/>
          <w:kern w:val="0"/>
          <w:sz w:val="32"/>
          <w:szCs w:val="28"/>
          <w:lang w:bidi="ar"/>
        </w:rPr>
      </w:pPr>
      <w:r w:rsidRPr="00C60585">
        <w:rPr>
          <w:rFonts w:ascii="仿宋_GB2312" w:eastAsia="仿宋_GB2312" w:hAnsi="Times New Roman" w:cs="宋体" w:hint="eastAsia"/>
          <w:kern w:val="0"/>
          <w:sz w:val="32"/>
          <w:szCs w:val="28"/>
          <w:lang w:bidi="ar"/>
        </w:rPr>
        <w:t>参赛作品投稿至组委会后，组委会即拥有投稿作品的使用权。使用权包括通过网络、展板、彩页进行展示的权利，以及和赛事相关的其他展示、宣传的权利。同时参赛者应与大赛组委会签订授权协议（附件2，该协议不影响其作为学术成果进行投稿或作为论文的一部分在学术期刊发表学术论文），否则视为放弃参赛。</w:t>
      </w:r>
    </w:p>
    <w:p w:rsidR="00860489" w:rsidRPr="00C60585" w:rsidRDefault="00860489" w:rsidP="00860489">
      <w:pPr>
        <w:widowControl/>
        <w:spacing w:line="360" w:lineRule="auto"/>
        <w:ind w:firstLineChars="200" w:firstLine="640"/>
        <w:rPr>
          <w:rFonts w:ascii="仿宋_GB2312" w:eastAsia="仿宋_GB2312" w:hAnsi="Times New Roman" w:cs="宋体"/>
          <w:kern w:val="0"/>
          <w:sz w:val="32"/>
          <w:szCs w:val="28"/>
          <w:lang w:bidi="ar"/>
        </w:rPr>
      </w:pPr>
      <w:r w:rsidRPr="00C60585">
        <w:rPr>
          <w:rFonts w:ascii="仿宋_GB2312" w:eastAsia="仿宋_GB2312" w:hAnsi="Times New Roman" w:cs="宋体" w:hint="eastAsia"/>
          <w:kern w:val="0"/>
          <w:sz w:val="32"/>
          <w:szCs w:val="28"/>
          <w:lang w:bidi="ar"/>
        </w:rPr>
        <w:t>3.参赛作品需提供原图和最终图。鼓励参赛者在保持原图基本样貌的基础上，充分发挥想象，进行调色和美化，增加作品艺术性，但不允许人为合成、修改</w:t>
      </w:r>
      <w:r>
        <w:rPr>
          <w:rFonts w:ascii="仿宋_GB2312" w:eastAsia="仿宋_GB2312" w:hAnsi="Times New Roman" w:cs="宋体" w:hint="eastAsia"/>
          <w:kern w:val="0"/>
          <w:sz w:val="32"/>
          <w:szCs w:val="28"/>
          <w:lang w:bidi="ar"/>
        </w:rPr>
        <w:t>、“无中生有”</w:t>
      </w:r>
      <w:r w:rsidRPr="00C60585">
        <w:rPr>
          <w:rFonts w:ascii="仿宋_GB2312" w:eastAsia="仿宋_GB2312" w:hAnsi="Times New Roman" w:cs="宋体" w:hint="eastAsia"/>
          <w:kern w:val="0"/>
          <w:sz w:val="32"/>
          <w:szCs w:val="28"/>
          <w:lang w:bidi="ar"/>
        </w:rPr>
        <w:t>等破坏原图基本样貌的操作，不建议使用AI手段处理图片</w:t>
      </w:r>
      <w:r>
        <w:rPr>
          <w:rFonts w:ascii="仿宋_GB2312" w:eastAsia="仿宋_GB2312" w:hAnsi="Times New Roman" w:cs="宋体" w:hint="eastAsia"/>
          <w:kern w:val="0"/>
          <w:sz w:val="32"/>
          <w:szCs w:val="28"/>
          <w:lang w:bidi="ar"/>
        </w:rPr>
        <w:t>。作</w:t>
      </w:r>
      <w:r>
        <w:rPr>
          <w:rFonts w:ascii="仿宋_GB2312" w:eastAsia="仿宋_GB2312" w:hAnsi="Times New Roman" w:cs="宋体" w:hint="eastAsia"/>
          <w:kern w:val="0"/>
          <w:sz w:val="32"/>
          <w:szCs w:val="28"/>
          <w:lang w:bidi="ar"/>
        </w:rPr>
        <w:lastRenderedPageBreak/>
        <w:t>品最终图与原图之间存在较大</w:t>
      </w:r>
      <w:r w:rsidRPr="00C60585">
        <w:rPr>
          <w:rFonts w:ascii="仿宋_GB2312" w:eastAsia="仿宋_GB2312" w:hAnsi="Times New Roman" w:cs="宋体" w:hint="eastAsia"/>
          <w:kern w:val="0"/>
          <w:sz w:val="32"/>
          <w:szCs w:val="28"/>
          <w:lang w:bidi="ar"/>
        </w:rPr>
        <w:t>差</w:t>
      </w:r>
      <w:r>
        <w:rPr>
          <w:rFonts w:ascii="仿宋_GB2312" w:eastAsia="仿宋_GB2312" w:hAnsi="Times New Roman" w:cs="宋体" w:hint="eastAsia"/>
          <w:kern w:val="0"/>
          <w:sz w:val="32"/>
          <w:szCs w:val="28"/>
          <w:lang w:bidi="ar"/>
        </w:rPr>
        <w:t>异和A</w:t>
      </w:r>
      <w:r>
        <w:rPr>
          <w:rFonts w:ascii="仿宋_GB2312" w:eastAsia="仿宋_GB2312" w:hAnsi="Times New Roman" w:cs="宋体"/>
          <w:kern w:val="0"/>
          <w:sz w:val="32"/>
          <w:szCs w:val="28"/>
          <w:lang w:bidi="ar"/>
        </w:rPr>
        <w:t>I痕迹明显的作品取消参赛资格</w:t>
      </w:r>
      <w:r>
        <w:rPr>
          <w:rFonts w:ascii="仿宋_GB2312" w:eastAsia="仿宋_GB2312" w:hAnsi="Times New Roman" w:cs="宋体" w:hint="eastAsia"/>
          <w:kern w:val="0"/>
          <w:sz w:val="32"/>
          <w:szCs w:val="28"/>
          <w:lang w:bidi="ar"/>
        </w:rPr>
        <w:t>。</w:t>
      </w:r>
    </w:p>
    <w:p w:rsidR="00860489" w:rsidRPr="00C60585" w:rsidRDefault="00860489" w:rsidP="00860489">
      <w:pPr>
        <w:widowControl/>
        <w:spacing w:line="360" w:lineRule="auto"/>
        <w:ind w:firstLineChars="200" w:firstLine="640"/>
        <w:rPr>
          <w:rFonts w:ascii="仿宋_GB2312" w:eastAsia="仿宋_GB2312" w:hAnsi="Times New Roman" w:cs="宋体"/>
          <w:kern w:val="0"/>
          <w:sz w:val="32"/>
          <w:szCs w:val="28"/>
          <w:lang w:bidi="ar"/>
        </w:rPr>
      </w:pPr>
      <w:r w:rsidRPr="00C60585">
        <w:rPr>
          <w:rFonts w:ascii="仿宋_GB2312" w:eastAsia="仿宋_GB2312" w:hAnsi="Times New Roman" w:cs="宋体" w:hint="eastAsia"/>
          <w:kern w:val="0"/>
          <w:sz w:val="32"/>
          <w:szCs w:val="28"/>
          <w:lang w:bidi="ar"/>
        </w:rPr>
        <w:t>4.参赛作品署名最多为两人（不含指导教师），须在提交作品时注明；</w:t>
      </w:r>
      <w:r w:rsidRPr="00270748">
        <w:rPr>
          <w:rFonts w:ascii="仿宋_GB2312" w:eastAsia="仿宋_GB2312" w:hAnsi="Times New Roman" w:cs="宋体" w:hint="eastAsia"/>
          <w:b/>
          <w:kern w:val="0"/>
          <w:sz w:val="32"/>
          <w:szCs w:val="28"/>
          <w:lang w:bidi="ar"/>
        </w:rPr>
        <w:t>同一作者（不分排序）最多提交3幅作品参赛（含组照）</w:t>
      </w:r>
      <w:r w:rsidRPr="00C60585">
        <w:rPr>
          <w:rFonts w:ascii="仿宋_GB2312" w:eastAsia="仿宋_GB2312" w:hAnsi="Times New Roman" w:cs="宋体" w:hint="eastAsia"/>
          <w:kern w:val="0"/>
          <w:sz w:val="32"/>
          <w:szCs w:val="28"/>
          <w:lang w:bidi="ar"/>
        </w:rPr>
        <w:t>。</w:t>
      </w:r>
      <w:bookmarkStart w:id="0" w:name="_GoBack"/>
      <w:bookmarkEnd w:id="0"/>
    </w:p>
    <w:p w:rsidR="00860489" w:rsidRPr="00C60585" w:rsidRDefault="00860489" w:rsidP="00860489">
      <w:pPr>
        <w:widowControl/>
        <w:spacing w:line="360" w:lineRule="auto"/>
        <w:ind w:firstLineChars="200" w:firstLine="640"/>
        <w:rPr>
          <w:rFonts w:ascii="仿宋_GB2312" w:eastAsia="仿宋_GB2312" w:hAnsi="Times New Roman" w:cs="宋体"/>
          <w:kern w:val="0"/>
          <w:sz w:val="32"/>
          <w:szCs w:val="28"/>
          <w:lang w:bidi="ar"/>
        </w:rPr>
      </w:pPr>
      <w:r w:rsidRPr="00C60585">
        <w:rPr>
          <w:rFonts w:ascii="仿宋_GB2312" w:eastAsia="仿宋_GB2312" w:hAnsi="Times New Roman" w:cs="宋体" w:hint="eastAsia"/>
          <w:kern w:val="0"/>
          <w:sz w:val="32"/>
          <w:szCs w:val="28"/>
          <w:lang w:bidi="ar"/>
        </w:rPr>
        <w:t>5.</w:t>
      </w:r>
      <w:r>
        <w:rPr>
          <w:rFonts w:ascii="仿宋_GB2312" w:eastAsia="仿宋_GB2312" w:hAnsi="Times New Roman" w:cs="宋体" w:hint="eastAsia"/>
          <w:kern w:val="0"/>
          <w:sz w:val="32"/>
          <w:szCs w:val="28"/>
          <w:lang w:bidi="ar"/>
        </w:rPr>
        <w:t>参赛作品需在作品介绍</w:t>
      </w:r>
      <w:r w:rsidRPr="00C60585">
        <w:rPr>
          <w:rFonts w:ascii="仿宋_GB2312" w:eastAsia="仿宋_GB2312" w:hAnsi="Times New Roman" w:cs="宋体" w:hint="eastAsia"/>
          <w:kern w:val="0"/>
          <w:sz w:val="32"/>
          <w:szCs w:val="28"/>
          <w:lang w:bidi="ar"/>
        </w:rPr>
        <w:t>（附件3</w:t>
      </w:r>
      <w:r>
        <w:rPr>
          <w:rFonts w:ascii="仿宋_GB2312" w:eastAsia="仿宋_GB2312" w:hAnsi="Times New Roman" w:cs="宋体" w:hint="eastAsia"/>
          <w:kern w:val="0"/>
          <w:sz w:val="32"/>
          <w:szCs w:val="28"/>
          <w:lang w:bidi="ar"/>
        </w:rPr>
        <w:t>）中进行</w:t>
      </w:r>
      <w:r w:rsidRPr="00270748">
        <w:rPr>
          <w:rFonts w:ascii="仿宋_GB2312" w:eastAsia="仿宋_GB2312" w:hAnsi="Times New Roman" w:cs="宋体" w:hint="eastAsia"/>
          <w:b/>
          <w:kern w:val="0"/>
          <w:sz w:val="32"/>
          <w:szCs w:val="28"/>
          <w:lang w:bidi="ar"/>
        </w:rPr>
        <w:t>基本描述（必须包含</w:t>
      </w:r>
      <w:r w:rsidRPr="00C60585">
        <w:rPr>
          <w:rFonts w:ascii="仿宋_GB2312" w:eastAsia="仿宋_GB2312" w:hAnsi="Times New Roman" w:cs="宋体" w:hint="eastAsia"/>
          <w:kern w:val="0"/>
          <w:sz w:val="32"/>
          <w:szCs w:val="28"/>
          <w:lang w:bidi="ar"/>
        </w:rPr>
        <w:t>样品类型，仪器名称及型号，拍摄时间，制作方法，技术难点、科学意义等</w:t>
      </w:r>
      <w:r>
        <w:rPr>
          <w:rFonts w:ascii="仿宋_GB2312" w:eastAsia="仿宋_GB2312" w:hAnsi="Times New Roman" w:cs="宋体" w:hint="eastAsia"/>
          <w:kern w:val="0"/>
          <w:sz w:val="32"/>
          <w:szCs w:val="28"/>
          <w:lang w:bidi="ar"/>
        </w:rPr>
        <w:t>必要项目描述</w:t>
      </w:r>
      <w:r w:rsidRPr="00C60585">
        <w:rPr>
          <w:rFonts w:ascii="仿宋_GB2312" w:eastAsia="仿宋_GB2312" w:hAnsi="Times New Roman" w:cs="宋体" w:hint="eastAsia"/>
          <w:kern w:val="0"/>
          <w:sz w:val="32"/>
          <w:szCs w:val="28"/>
          <w:lang w:bidi="ar"/>
        </w:rPr>
        <w:t>），以及处理的</w:t>
      </w:r>
      <w:r w:rsidRPr="00270748">
        <w:rPr>
          <w:rFonts w:ascii="仿宋_GB2312" w:eastAsia="仿宋_GB2312" w:hAnsi="Times New Roman" w:cs="宋体" w:hint="eastAsia"/>
          <w:b/>
          <w:kern w:val="0"/>
          <w:sz w:val="32"/>
          <w:szCs w:val="28"/>
          <w:lang w:bidi="ar"/>
        </w:rPr>
        <w:t>相关艺术性描述</w:t>
      </w:r>
      <w:r w:rsidRPr="00C60585">
        <w:rPr>
          <w:rFonts w:ascii="仿宋_GB2312" w:eastAsia="仿宋_GB2312" w:hAnsi="Times New Roman" w:cs="宋体" w:hint="eastAsia"/>
          <w:kern w:val="0"/>
          <w:sz w:val="32"/>
          <w:szCs w:val="28"/>
          <w:lang w:bidi="ar"/>
        </w:rPr>
        <w:t>，建议不超过300字。</w:t>
      </w:r>
    </w:p>
    <w:p w:rsidR="00860489" w:rsidRPr="007A53A6" w:rsidRDefault="00860489" w:rsidP="00860489">
      <w:pPr>
        <w:widowControl/>
        <w:spacing w:line="360" w:lineRule="auto"/>
        <w:ind w:firstLineChars="200" w:firstLine="643"/>
        <w:rPr>
          <w:rFonts w:ascii="仿宋_GB2312" w:eastAsia="仿宋_GB2312" w:hAnsi="Times New Roman" w:cs="宋体"/>
          <w:b/>
          <w:kern w:val="0"/>
          <w:sz w:val="32"/>
          <w:szCs w:val="28"/>
          <w:lang w:bidi="ar"/>
        </w:rPr>
      </w:pPr>
      <w:r>
        <w:rPr>
          <w:rFonts w:ascii="仿宋_GB2312" w:eastAsia="仿宋_GB2312" w:hAnsi="Times New Roman" w:cs="宋体" w:hint="eastAsia"/>
          <w:b/>
          <w:kern w:val="0"/>
          <w:sz w:val="32"/>
          <w:szCs w:val="28"/>
          <w:lang w:bidi="ar"/>
        </w:rPr>
        <w:t>二、</w:t>
      </w:r>
      <w:r w:rsidRPr="007A53A6">
        <w:rPr>
          <w:rFonts w:ascii="仿宋_GB2312" w:eastAsia="仿宋_GB2312" w:hAnsi="Times New Roman" w:cs="宋体" w:hint="eastAsia"/>
          <w:b/>
          <w:kern w:val="0"/>
          <w:sz w:val="32"/>
          <w:szCs w:val="28"/>
          <w:lang w:bidi="ar"/>
        </w:rPr>
        <w:t>评审标准及程序</w:t>
      </w:r>
    </w:p>
    <w:p w:rsidR="00860489" w:rsidRPr="00C60585" w:rsidRDefault="00860489" w:rsidP="00860489">
      <w:pPr>
        <w:widowControl/>
        <w:spacing w:line="360" w:lineRule="auto"/>
        <w:ind w:firstLineChars="200" w:firstLine="640"/>
        <w:rPr>
          <w:rFonts w:ascii="仿宋_GB2312" w:eastAsia="仿宋_GB2312" w:hAnsi="Times New Roman" w:cs="宋体"/>
          <w:kern w:val="0"/>
          <w:sz w:val="32"/>
          <w:szCs w:val="28"/>
          <w:lang w:bidi="ar"/>
        </w:rPr>
      </w:pPr>
      <w:r w:rsidRPr="00C60585">
        <w:rPr>
          <w:rFonts w:ascii="仿宋_GB2312" w:eastAsia="仿宋_GB2312" w:hAnsi="Times New Roman" w:cs="宋体" w:hint="eastAsia"/>
          <w:kern w:val="0"/>
          <w:sz w:val="32"/>
          <w:szCs w:val="28"/>
          <w:lang w:bidi="ar"/>
        </w:rPr>
        <w:t>1.评审标准</w:t>
      </w:r>
    </w:p>
    <w:p w:rsidR="00860489" w:rsidRPr="00C60585" w:rsidRDefault="00860489" w:rsidP="00860489">
      <w:pPr>
        <w:widowControl/>
        <w:spacing w:line="360" w:lineRule="auto"/>
        <w:ind w:firstLineChars="200" w:firstLine="640"/>
        <w:rPr>
          <w:rFonts w:ascii="仿宋_GB2312" w:eastAsia="仿宋_GB2312" w:hAnsi="Times New Roman" w:cs="宋体"/>
          <w:kern w:val="0"/>
          <w:sz w:val="32"/>
          <w:szCs w:val="28"/>
          <w:lang w:bidi="ar"/>
        </w:rPr>
      </w:pPr>
      <w:r w:rsidRPr="00C60585">
        <w:rPr>
          <w:rFonts w:ascii="仿宋_GB2312" w:eastAsia="仿宋_GB2312" w:hAnsi="Times New Roman" w:cs="宋体" w:hint="eastAsia"/>
          <w:kern w:val="0"/>
          <w:sz w:val="32"/>
          <w:szCs w:val="28"/>
          <w:lang w:bidi="ar"/>
        </w:rPr>
        <w:t>①科学性：研究工作和样品的亮点，图片所说明的科学问题等。</w:t>
      </w:r>
    </w:p>
    <w:p w:rsidR="00860489" w:rsidRPr="00C60585" w:rsidRDefault="00860489" w:rsidP="00860489">
      <w:pPr>
        <w:widowControl/>
        <w:spacing w:line="360" w:lineRule="auto"/>
        <w:ind w:firstLineChars="200" w:firstLine="640"/>
        <w:rPr>
          <w:rFonts w:ascii="仿宋_GB2312" w:eastAsia="仿宋_GB2312" w:hAnsi="Times New Roman" w:cs="宋体"/>
          <w:kern w:val="0"/>
          <w:sz w:val="32"/>
          <w:szCs w:val="28"/>
          <w:lang w:bidi="ar"/>
        </w:rPr>
      </w:pPr>
      <w:r w:rsidRPr="00C60585">
        <w:rPr>
          <w:rFonts w:ascii="仿宋_GB2312" w:eastAsia="仿宋_GB2312" w:hAnsi="Times New Roman" w:cs="宋体" w:hint="eastAsia"/>
          <w:kern w:val="0"/>
          <w:sz w:val="32"/>
          <w:szCs w:val="28"/>
          <w:lang w:bidi="ar"/>
        </w:rPr>
        <w:t>②技术性：样品制备的难度及拍摄图像的难度，成像质量、成像方法和成像技术等。</w:t>
      </w:r>
    </w:p>
    <w:p w:rsidR="00860489" w:rsidRPr="00C60585" w:rsidRDefault="00860489" w:rsidP="00860489">
      <w:pPr>
        <w:widowControl/>
        <w:spacing w:line="360" w:lineRule="auto"/>
        <w:ind w:firstLineChars="200" w:firstLine="640"/>
        <w:rPr>
          <w:rFonts w:ascii="仿宋_GB2312" w:eastAsia="仿宋_GB2312" w:hAnsi="Times New Roman" w:cs="宋体"/>
          <w:kern w:val="0"/>
          <w:sz w:val="32"/>
          <w:szCs w:val="28"/>
          <w:lang w:bidi="ar"/>
        </w:rPr>
      </w:pPr>
      <w:r w:rsidRPr="00C60585">
        <w:rPr>
          <w:rFonts w:ascii="仿宋_GB2312" w:eastAsia="仿宋_GB2312" w:hAnsi="Times New Roman" w:cs="宋体" w:hint="eastAsia"/>
          <w:kern w:val="0"/>
          <w:sz w:val="32"/>
          <w:szCs w:val="28"/>
          <w:lang w:bidi="ar"/>
        </w:rPr>
        <w:t>③创新性：样品或拍摄过程的创新性。</w:t>
      </w:r>
    </w:p>
    <w:p w:rsidR="00860489" w:rsidRPr="00C60585" w:rsidRDefault="00860489" w:rsidP="00860489">
      <w:pPr>
        <w:widowControl/>
        <w:spacing w:line="360" w:lineRule="auto"/>
        <w:ind w:firstLineChars="200" w:firstLine="640"/>
        <w:rPr>
          <w:rFonts w:ascii="仿宋_GB2312" w:eastAsia="仿宋_GB2312" w:hAnsi="Times New Roman" w:cs="宋体"/>
          <w:kern w:val="0"/>
          <w:sz w:val="32"/>
          <w:szCs w:val="28"/>
          <w:lang w:bidi="ar"/>
        </w:rPr>
      </w:pPr>
      <w:r w:rsidRPr="00C60585">
        <w:rPr>
          <w:rFonts w:ascii="仿宋_GB2312" w:eastAsia="仿宋_GB2312" w:hAnsi="Times New Roman" w:cs="宋体" w:hint="eastAsia"/>
          <w:kern w:val="0"/>
          <w:sz w:val="32"/>
          <w:szCs w:val="28"/>
          <w:lang w:bidi="ar"/>
        </w:rPr>
        <w:t>④艺术性：图像的美观和视觉效果，图片构图、图片尺度和比例等。</w:t>
      </w:r>
    </w:p>
    <w:p w:rsidR="00860489" w:rsidRPr="00C60585" w:rsidRDefault="00860489" w:rsidP="00860489">
      <w:pPr>
        <w:widowControl/>
        <w:spacing w:line="360" w:lineRule="auto"/>
        <w:ind w:firstLineChars="200" w:firstLine="640"/>
        <w:rPr>
          <w:rFonts w:ascii="仿宋_GB2312" w:eastAsia="仿宋_GB2312" w:hAnsi="Times New Roman" w:cs="宋体"/>
          <w:kern w:val="0"/>
          <w:sz w:val="32"/>
          <w:szCs w:val="28"/>
          <w:lang w:bidi="ar"/>
        </w:rPr>
      </w:pPr>
      <w:r w:rsidRPr="00C60585">
        <w:rPr>
          <w:rFonts w:ascii="仿宋_GB2312" w:eastAsia="仿宋_GB2312" w:hAnsi="Times New Roman" w:cs="宋体" w:hint="eastAsia"/>
          <w:kern w:val="0"/>
          <w:sz w:val="32"/>
          <w:szCs w:val="28"/>
          <w:lang w:bidi="ar"/>
        </w:rPr>
        <w:t>2.评审程序</w:t>
      </w:r>
    </w:p>
    <w:p w:rsidR="00860489" w:rsidRPr="00C60585" w:rsidRDefault="00860489" w:rsidP="00860489">
      <w:pPr>
        <w:widowControl/>
        <w:spacing w:line="360" w:lineRule="auto"/>
        <w:ind w:firstLineChars="200" w:firstLine="640"/>
        <w:rPr>
          <w:rFonts w:ascii="仿宋_GB2312" w:eastAsia="仿宋_GB2312" w:hAnsi="Times New Roman" w:cs="宋体"/>
          <w:kern w:val="0"/>
          <w:sz w:val="32"/>
          <w:szCs w:val="28"/>
          <w:lang w:bidi="ar"/>
        </w:rPr>
      </w:pPr>
      <w:r w:rsidRPr="00C60585">
        <w:rPr>
          <w:rFonts w:ascii="仿宋_GB2312" w:eastAsia="仿宋_GB2312" w:hAnsi="Times New Roman" w:cs="宋体" w:hint="eastAsia"/>
          <w:kern w:val="0"/>
          <w:sz w:val="32"/>
          <w:szCs w:val="28"/>
          <w:lang w:bidi="ar"/>
        </w:rPr>
        <w:t>①初赛评审：大赛组委会将对所有参赛作品依据参赛要求进行初赛评审，确定入围参赛作品。</w:t>
      </w:r>
    </w:p>
    <w:p w:rsidR="00860489" w:rsidRPr="00C60585" w:rsidRDefault="00860489" w:rsidP="00860489">
      <w:pPr>
        <w:widowControl/>
        <w:spacing w:line="360" w:lineRule="auto"/>
        <w:ind w:firstLineChars="200" w:firstLine="640"/>
        <w:rPr>
          <w:rFonts w:ascii="仿宋_GB2312" w:eastAsia="仿宋_GB2312" w:hAnsi="Times New Roman" w:cs="宋体"/>
          <w:kern w:val="0"/>
          <w:sz w:val="32"/>
          <w:szCs w:val="28"/>
          <w:lang w:bidi="ar"/>
        </w:rPr>
      </w:pPr>
      <w:r w:rsidRPr="00C60585">
        <w:rPr>
          <w:rFonts w:ascii="仿宋_GB2312" w:eastAsia="仿宋_GB2312" w:hAnsi="Times New Roman" w:cs="宋体" w:hint="eastAsia"/>
          <w:kern w:val="0"/>
          <w:sz w:val="32"/>
          <w:szCs w:val="28"/>
          <w:lang w:bidi="ar"/>
        </w:rPr>
        <w:lastRenderedPageBreak/>
        <w:t>②决赛评审：大赛</w:t>
      </w:r>
      <w:r>
        <w:rPr>
          <w:rFonts w:ascii="仿宋_GB2312" w:eastAsia="仿宋_GB2312" w:hAnsi="Times New Roman" w:cs="宋体" w:hint="eastAsia"/>
          <w:kern w:val="0"/>
          <w:sz w:val="32"/>
          <w:szCs w:val="28"/>
          <w:lang w:bidi="ar"/>
        </w:rPr>
        <w:t>将组织专家依据评审标准对入围参赛作品进行综合评分；评选出一等奖、二等奖、三等奖，并推荐参加市赛评比。</w:t>
      </w:r>
      <w:bookmarkStart w:id="1" w:name="OLE_LINK4"/>
      <w:bookmarkStart w:id="2" w:name="OLE_LINK5"/>
      <w:r>
        <w:rPr>
          <w:rFonts w:ascii="仿宋_GB2312" w:eastAsia="仿宋_GB2312" w:hAnsi="Times New Roman" w:cs="宋体" w:hint="eastAsia"/>
          <w:kern w:val="0"/>
          <w:sz w:val="32"/>
          <w:szCs w:val="28"/>
          <w:lang w:bidi="ar"/>
        </w:rPr>
        <w:t>（注：校赛结果与市赛结果无必然关联）</w:t>
      </w:r>
    </w:p>
    <w:bookmarkEnd w:id="1"/>
    <w:bookmarkEnd w:id="2"/>
    <w:p w:rsidR="00713869" w:rsidRPr="00860489" w:rsidRDefault="00713869"/>
    <w:sectPr w:rsidR="00713869" w:rsidRPr="0086048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3472" w:rsidRDefault="002C3472" w:rsidP="005A444A">
      <w:r>
        <w:separator/>
      </w:r>
    </w:p>
  </w:endnote>
  <w:endnote w:type="continuationSeparator" w:id="0">
    <w:p w:rsidR="002C3472" w:rsidRDefault="002C3472" w:rsidP="005A44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3472" w:rsidRDefault="002C3472" w:rsidP="005A444A">
      <w:r>
        <w:separator/>
      </w:r>
    </w:p>
  </w:footnote>
  <w:footnote w:type="continuationSeparator" w:id="0">
    <w:p w:rsidR="002C3472" w:rsidRDefault="002C3472" w:rsidP="005A444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3211"/>
    <w:rsid w:val="002C3472"/>
    <w:rsid w:val="005A444A"/>
    <w:rsid w:val="00713869"/>
    <w:rsid w:val="00860489"/>
    <w:rsid w:val="009929AF"/>
    <w:rsid w:val="00BB6C7A"/>
    <w:rsid w:val="00BC4143"/>
    <w:rsid w:val="00BD3A89"/>
    <w:rsid w:val="00D75C93"/>
    <w:rsid w:val="00D80841"/>
    <w:rsid w:val="00E4394A"/>
    <w:rsid w:val="00FC32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9E757FF-546B-42F6-B739-B93BECE04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3211"/>
    <w:pPr>
      <w:widowControl w:val="0"/>
      <w:jc w:val="both"/>
    </w:pPr>
  </w:style>
  <w:style w:type="paragraph" w:styleId="6">
    <w:name w:val="heading 6"/>
    <w:basedOn w:val="a"/>
    <w:next w:val="a"/>
    <w:link w:val="6Char"/>
    <w:uiPriority w:val="9"/>
    <w:unhideWhenUsed/>
    <w:qFormat/>
    <w:rsid w:val="00FC3211"/>
    <w:pPr>
      <w:keepNext/>
      <w:keepLines/>
      <w:spacing w:before="240" w:after="64" w:line="320" w:lineRule="auto"/>
      <w:outlineLvl w:val="5"/>
    </w:pPr>
    <w:rPr>
      <w:rFonts w:asciiTheme="majorHAnsi" w:eastAsiaTheme="majorEastAsia" w:hAnsiTheme="majorHAnsi" w:cstheme="majorBidi"/>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Char">
    <w:name w:val="标题 6 Char"/>
    <w:basedOn w:val="a0"/>
    <w:link w:val="6"/>
    <w:uiPriority w:val="9"/>
    <w:qFormat/>
    <w:rsid w:val="00FC3211"/>
    <w:rPr>
      <w:rFonts w:asciiTheme="majorHAnsi" w:eastAsiaTheme="majorEastAsia" w:hAnsiTheme="majorHAnsi" w:cstheme="majorBidi"/>
      <w:b/>
      <w:bCs/>
      <w:sz w:val="24"/>
      <w:szCs w:val="24"/>
    </w:rPr>
  </w:style>
  <w:style w:type="paragraph" w:styleId="a3">
    <w:name w:val="header"/>
    <w:basedOn w:val="a"/>
    <w:link w:val="Char"/>
    <w:uiPriority w:val="99"/>
    <w:unhideWhenUsed/>
    <w:rsid w:val="005A444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5A444A"/>
    <w:rPr>
      <w:sz w:val="18"/>
      <w:szCs w:val="18"/>
    </w:rPr>
  </w:style>
  <w:style w:type="paragraph" w:styleId="a4">
    <w:name w:val="footer"/>
    <w:basedOn w:val="a"/>
    <w:link w:val="Char0"/>
    <w:uiPriority w:val="99"/>
    <w:unhideWhenUsed/>
    <w:rsid w:val="005A444A"/>
    <w:pPr>
      <w:tabs>
        <w:tab w:val="center" w:pos="4153"/>
        <w:tab w:val="right" w:pos="8306"/>
      </w:tabs>
      <w:snapToGrid w:val="0"/>
      <w:jc w:val="left"/>
    </w:pPr>
    <w:rPr>
      <w:sz w:val="18"/>
      <w:szCs w:val="18"/>
    </w:rPr>
  </w:style>
  <w:style w:type="character" w:customStyle="1" w:styleId="Char0">
    <w:name w:val="页脚 Char"/>
    <w:basedOn w:val="a0"/>
    <w:link w:val="a4"/>
    <w:uiPriority w:val="99"/>
    <w:rsid w:val="005A444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137</Words>
  <Characters>787</Characters>
  <Application>Microsoft Office Word</Application>
  <DocSecurity>0</DocSecurity>
  <Lines>6</Lines>
  <Paragraphs>1</Paragraphs>
  <ScaleCrop>false</ScaleCrop>
  <Company>Micorosoft</Company>
  <LinksUpToDate>false</LinksUpToDate>
  <CharactersWithSpaces>923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Micorosoft</dc:creator>
  <cp:keywords/>
  <dc:description/>
  <cp:lastModifiedBy>赵彦明</cp:lastModifiedBy>
  <cp:revision>8</cp:revision>
  <dcterms:created xsi:type="dcterms:W3CDTF">2026-09-30T05:25:00Z</dcterms:created>
  <dcterms:modified xsi:type="dcterms:W3CDTF">2026-10-14T00:45:00Z</dcterms:modified>
</cp:coreProperties>
</file>